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D779" w14:textId="7A477E67" w:rsidR="0003255B" w:rsidRDefault="00A16E97" w:rsidP="00B9766B">
      <w:pPr>
        <w:spacing w:after="0"/>
        <w:rPr>
          <w:b/>
          <w:bCs/>
          <w:sz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330A" wp14:editId="6F712B4C">
                <wp:simplePos x="0" y="0"/>
                <wp:positionH relativeFrom="margin">
                  <wp:posOffset>820420</wp:posOffset>
                </wp:positionH>
                <wp:positionV relativeFrom="paragraph">
                  <wp:posOffset>-101600</wp:posOffset>
                </wp:positionV>
                <wp:extent cx="5913120" cy="2971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9A1A55" w14:textId="5518203D" w:rsidR="0003255B" w:rsidRPr="00A16E97" w:rsidRDefault="00ED44E9" w:rsidP="0003255B">
                            <w:pPr>
                              <w:spacing w:after="0"/>
                              <w:jc w:val="center"/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6E97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MEIN HAUS </w:t>
                            </w:r>
                            <w:r w:rsidR="00732FE6" w:rsidRPr="00A16E97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und </w:t>
                            </w:r>
                            <w:r w:rsidRPr="00A16E97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MEINE GEGEND</w:t>
                            </w:r>
                            <w:r w:rsidR="008600AB" w:rsidRPr="00A16E97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185CA3" w:rsidRPr="00A16E97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ANTWORTEN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33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6pt;margin-top:-8pt;width:465.6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" filled="f" stroked="f">
                <v:textbox>
                  <w:txbxContent>
                    <w:p w14:paraId="319A1A55" w14:textId="5518203D" w:rsidR="0003255B" w:rsidRPr="00A16E97" w:rsidRDefault="00ED44E9" w:rsidP="0003255B">
                      <w:pPr>
                        <w:spacing w:after="0"/>
                        <w:jc w:val="center"/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6E97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MEIN HAUS </w:t>
                      </w:r>
                      <w:r w:rsidR="00732FE6" w:rsidRPr="00A16E97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und </w:t>
                      </w:r>
                      <w:r w:rsidRPr="00A16E97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MEINE GEGEND</w:t>
                      </w:r>
                      <w:r w:rsidR="008600AB" w:rsidRPr="00A16E97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185CA3" w:rsidRPr="00A16E97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ANTWORTEN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B404" wp14:editId="60A19488">
                <wp:simplePos x="0" y="0"/>
                <wp:positionH relativeFrom="margin">
                  <wp:posOffset>711200</wp:posOffset>
                </wp:positionH>
                <wp:positionV relativeFrom="paragraph">
                  <wp:posOffset>-116840</wp:posOffset>
                </wp:positionV>
                <wp:extent cx="6027420" cy="39243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3924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91AC5D" id="Rectangle 4" o:spid="_x0000_s1026" style="position:absolute;margin-left:56pt;margin-top:-9.2pt;width:474.6pt;height:30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" fillcolor="#ffc000" stroked="f" strokeweight="2pt">
                <w10:wrap anchorx="margin"/>
              </v:rect>
            </w:pict>
          </mc:Fallback>
        </mc:AlternateContent>
      </w:r>
      <w:r w:rsidR="00185CA3">
        <w:rPr>
          <w:noProof/>
        </w:rPr>
        <w:drawing>
          <wp:anchor distT="0" distB="0" distL="114300" distR="114300" simplePos="0" relativeHeight="251660287" behindDoc="0" locked="0" layoutInCell="1" allowOverlap="1" wp14:anchorId="2B292E21" wp14:editId="71204831">
            <wp:simplePos x="0" y="0"/>
            <wp:positionH relativeFrom="margin">
              <wp:posOffset>-236220</wp:posOffset>
            </wp:positionH>
            <wp:positionV relativeFrom="margin">
              <wp:posOffset>-300990</wp:posOffset>
            </wp:positionV>
            <wp:extent cx="1108710" cy="1400175"/>
            <wp:effectExtent l="0" t="0" r="0" b="9525"/>
            <wp:wrapSquare wrapText="bothSides"/>
            <wp:docPr id="3" name="Picture 3" descr="Morgen Vokabeltest Englisch - Alter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gen Vokabeltest Englisch - Alter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30687" w14:textId="272F1756" w:rsidR="0028310A" w:rsidRPr="00BD04E1" w:rsidRDefault="00B67A63" w:rsidP="0003255B">
      <w:pPr>
        <w:spacing w:after="0"/>
        <w:rPr>
          <w:b/>
          <w:color w:val="B2A1C7" w:themeColor="accent4" w:themeTint="99"/>
          <w:sz w:val="20"/>
          <w:u w:val="single"/>
          <w:lang w:val="de-DE"/>
        </w:rPr>
      </w:pPr>
      <w:r w:rsidRPr="00BD04E1">
        <w:rPr>
          <w:b/>
          <w:color w:val="B2A1C7" w:themeColor="accent4" w:themeTint="99"/>
          <w:sz w:val="20"/>
          <w:u w:val="single"/>
          <w:lang w:val="de-DE"/>
        </w:rPr>
        <w:t xml:space="preserve">1/ </w:t>
      </w:r>
      <w:r w:rsidR="00B9766B" w:rsidRPr="00BD04E1">
        <w:rPr>
          <w:b/>
          <w:color w:val="B2A1C7" w:themeColor="accent4" w:themeTint="99"/>
          <w:sz w:val="20"/>
          <w:u w:val="single"/>
          <w:lang w:val="de-DE"/>
        </w:rPr>
        <w:t>WORTSCHATZ ZUM LERNEN</w:t>
      </w:r>
    </w:p>
    <w:p w14:paraId="4747E598" w14:textId="2EC304FC" w:rsidR="00511F68" w:rsidRPr="00BD04E1" w:rsidRDefault="00C95C4A" w:rsidP="00A36AFA">
      <w:pPr>
        <w:spacing w:after="0"/>
        <w:ind w:left="90"/>
        <w:rPr>
          <w:b/>
          <w:color w:val="B2A1C7" w:themeColor="accent4" w:themeTint="99"/>
          <w:sz w:val="14"/>
          <w:szCs w:val="14"/>
          <w:lang w:val="de-DE"/>
        </w:rPr>
      </w:pPr>
      <w:r w:rsidRPr="00BD04E1">
        <w:rPr>
          <w:b/>
          <w:color w:val="B2A1C7" w:themeColor="accent4" w:themeTint="99"/>
          <w:sz w:val="20"/>
          <w:szCs w:val="20"/>
          <w:lang w:val="de-DE"/>
        </w:rPr>
        <w:t>d</w:t>
      </w:r>
      <w:r w:rsidR="00511F68" w:rsidRPr="00BD04E1">
        <w:rPr>
          <w:b/>
          <w:color w:val="B2A1C7" w:themeColor="accent4" w:themeTint="99"/>
          <w:sz w:val="20"/>
          <w:szCs w:val="20"/>
          <w:lang w:val="de-DE"/>
        </w:rPr>
        <w:t xml:space="preserve">as Doppelhaus (ä -er) – </w:t>
      </w:r>
      <w:r w:rsidR="00511F68" w:rsidRPr="00BD04E1">
        <w:rPr>
          <w:b/>
          <w:color w:val="B2A1C7" w:themeColor="accent4" w:themeTint="99"/>
          <w:sz w:val="14"/>
          <w:szCs w:val="14"/>
          <w:lang w:val="de-DE"/>
        </w:rPr>
        <w:t>semi-detached house</w:t>
      </w:r>
    </w:p>
    <w:p w14:paraId="4DD76564" w14:textId="5D065516" w:rsidR="00C95C4A" w:rsidRPr="00BD04E1" w:rsidRDefault="00C95C4A" w:rsidP="00A36AFA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 w:rsidRPr="00BD04E1">
        <w:rPr>
          <w:b/>
          <w:color w:val="B2A1C7" w:themeColor="accent4" w:themeTint="99"/>
          <w:sz w:val="20"/>
          <w:szCs w:val="20"/>
          <w:lang w:val="de-DE"/>
        </w:rPr>
        <w:t xml:space="preserve">das Einfamilienhaus (ä -er) – </w:t>
      </w:r>
      <w:r w:rsidRPr="00BD04E1">
        <w:rPr>
          <w:b/>
          <w:color w:val="B2A1C7" w:themeColor="accent4" w:themeTint="99"/>
          <w:sz w:val="14"/>
          <w:szCs w:val="14"/>
          <w:lang w:val="de-DE"/>
        </w:rPr>
        <w:t>detached house</w:t>
      </w:r>
      <w:r w:rsidRPr="00BD04E1">
        <w:rPr>
          <w:b/>
          <w:color w:val="B2A1C7" w:themeColor="accent4" w:themeTint="99"/>
          <w:sz w:val="14"/>
          <w:szCs w:val="14"/>
          <w:lang w:val="de-DE"/>
        </w:rPr>
        <w:br/>
      </w:r>
      <w:r w:rsidRPr="00BD04E1">
        <w:rPr>
          <w:b/>
          <w:color w:val="B2A1C7" w:themeColor="accent4" w:themeTint="99"/>
          <w:sz w:val="20"/>
          <w:szCs w:val="20"/>
          <w:lang w:val="de-DE"/>
        </w:rPr>
        <w:t>das Hochhaus (</w:t>
      </w:r>
      <w:r w:rsidR="00B55B38">
        <w:rPr>
          <w:b/>
          <w:color w:val="B2A1C7" w:themeColor="accent4" w:themeTint="99"/>
          <w:sz w:val="20"/>
          <w:szCs w:val="20"/>
          <w:lang w:val="de-DE"/>
        </w:rPr>
        <w:t>ä</w:t>
      </w:r>
      <w:r w:rsidRPr="00BD04E1">
        <w:rPr>
          <w:b/>
          <w:color w:val="B2A1C7" w:themeColor="accent4" w:themeTint="99"/>
          <w:sz w:val="20"/>
          <w:szCs w:val="20"/>
          <w:lang w:val="de-DE"/>
        </w:rPr>
        <w:t xml:space="preserve"> -</w:t>
      </w:r>
      <w:r w:rsidR="00B55B38">
        <w:rPr>
          <w:b/>
          <w:color w:val="B2A1C7" w:themeColor="accent4" w:themeTint="99"/>
          <w:sz w:val="20"/>
          <w:szCs w:val="20"/>
          <w:lang w:val="de-DE"/>
        </w:rPr>
        <w:t>e</w:t>
      </w:r>
      <w:r w:rsidRPr="00BD04E1">
        <w:rPr>
          <w:b/>
          <w:color w:val="B2A1C7" w:themeColor="accent4" w:themeTint="99"/>
          <w:sz w:val="20"/>
          <w:szCs w:val="20"/>
          <w:lang w:val="de-DE"/>
        </w:rPr>
        <w:t xml:space="preserve">r) – </w:t>
      </w:r>
      <w:r w:rsidRPr="00BD04E1">
        <w:rPr>
          <w:b/>
          <w:color w:val="B2A1C7" w:themeColor="accent4" w:themeTint="99"/>
          <w:sz w:val="16"/>
          <w:szCs w:val="16"/>
          <w:lang w:val="de-DE"/>
        </w:rPr>
        <w:t>high block of flats</w:t>
      </w:r>
      <w:r w:rsidRPr="00BD04E1">
        <w:rPr>
          <w:b/>
          <w:color w:val="B2A1C7" w:themeColor="accent4" w:themeTint="99"/>
          <w:sz w:val="16"/>
          <w:szCs w:val="16"/>
          <w:lang w:val="de-DE"/>
        </w:rPr>
        <w:br/>
      </w:r>
      <w:r w:rsidR="00784340" w:rsidRPr="00BD04E1">
        <w:rPr>
          <w:b/>
          <w:color w:val="B2A1C7" w:themeColor="accent4" w:themeTint="99"/>
          <w:sz w:val="18"/>
          <w:szCs w:val="18"/>
          <w:lang w:val="de-DE"/>
        </w:rPr>
        <w:t>das Reihenhaus (ä -er) – terraced house</w:t>
      </w:r>
      <w:r w:rsidR="00784340" w:rsidRPr="00BD04E1">
        <w:rPr>
          <w:b/>
          <w:color w:val="B2A1C7" w:themeColor="accent4" w:themeTint="99"/>
          <w:sz w:val="18"/>
          <w:szCs w:val="18"/>
          <w:lang w:val="de-DE"/>
        </w:rPr>
        <w:br/>
        <w:t>der Wohnblock (s) – block of flats</w:t>
      </w:r>
      <w:r w:rsidR="00784340" w:rsidRPr="00BD04E1">
        <w:rPr>
          <w:b/>
          <w:color w:val="B2A1C7" w:themeColor="accent4" w:themeTint="99"/>
          <w:sz w:val="18"/>
          <w:szCs w:val="18"/>
          <w:lang w:val="de-DE"/>
        </w:rPr>
        <w:br/>
        <w:t>der Stadtrand (ä -er) – outskirts of</w:t>
      </w:r>
      <w:r w:rsidR="00685A05" w:rsidRPr="00BD04E1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r w:rsidR="00784340" w:rsidRPr="00BD04E1">
        <w:rPr>
          <w:b/>
          <w:color w:val="B2A1C7" w:themeColor="accent4" w:themeTint="99"/>
          <w:sz w:val="18"/>
          <w:szCs w:val="18"/>
          <w:lang w:val="de-DE"/>
        </w:rPr>
        <w:t>town</w:t>
      </w:r>
      <w:r w:rsidR="00784340" w:rsidRPr="00BD04E1">
        <w:rPr>
          <w:b/>
          <w:color w:val="B2A1C7" w:themeColor="accent4" w:themeTint="99"/>
          <w:sz w:val="18"/>
          <w:szCs w:val="18"/>
          <w:lang w:val="de-DE"/>
        </w:rPr>
        <w:br/>
        <w:t>die Wand (ä -e) – (inside) wall</w:t>
      </w:r>
      <w:r w:rsidR="00784340" w:rsidRPr="00BD04E1">
        <w:rPr>
          <w:b/>
          <w:color w:val="B2A1C7" w:themeColor="accent4" w:themeTint="99"/>
          <w:sz w:val="18"/>
          <w:szCs w:val="18"/>
          <w:lang w:val="de-DE"/>
        </w:rPr>
        <w:br/>
        <w:t>zwischen +D – between</w:t>
      </w:r>
    </w:p>
    <w:p w14:paraId="7EF4CBD6" w14:textId="1BC120EA" w:rsidR="00615452" w:rsidRPr="00BD04E1" w:rsidRDefault="00784340" w:rsidP="001D533C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 w:rsidRPr="00BD04E1">
        <w:rPr>
          <w:b/>
          <w:color w:val="B2A1C7" w:themeColor="accent4" w:themeTint="99"/>
          <w:sz w:val="18"/>
          <w:szCs w:val="18"/>
          <w:lang w:val="de-DE"/>
        </w:rPr>
        <w:t>hinter +D – behind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vor+D – in front of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das Badezimmer (-) – b</w:t>
      </w:r>
      <w:r w:rsidR="00E118DF">
        <w:rPr>
          <w:b/>
          <w:color w:val="B2A1C7" w:themeColor="accent4" w:themeTint="99"/>
          <w:sz w:val="18"/>
          <w:szCs w:val="18"/>
          <w:lang w:val="de-DE"/>
        </w:rPr>
        <w:t>ath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t>room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das Schlafzimmer (-) – bedroom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der Dachboden</w:t>
      </w:r>
      <w:r w:rsidR="00685A05" w:rsidRPr="00BD04E1">
        <w:rPr>
          <w:b/>
          <w:color w:val="B2A1C7" w:themeColor="accent4" w:themeTint="99"/>
          <w:sz w:val="18"/>
          <w:szCs w:val="18"/>
          <w:lang w:val="de-DE"/>
        </w:rPr>
        <w:t xml:space="preserve"> (ö) – attic, loft</w:t>
      </w:r>
      <w:r w:rsidR="00685A05" w:rsidRPr="00BD04E1">
        <w:rPr>
          <w:b/>
          <w:color w:val="B2A1C7" w:themeColor="accent4" w:themeTint="99"/>
          <w:sz w:val="18"/>
          <w:szCs w:val="18"/>
          <w:lang w:val="de-DE"/>
        </w:rPr>
        <w:br/>
        <w:t>die Diele (n) – hallway</w:t>
      </w:r>
      <w:r w:rsidR="00685A05" w:rsidRPr="00BD04E1">
        <w:rPr>
          <w:b/>
          <w:color w:val="B2A1C7" w:themeColor="accent4" w:themeTint="99"/>
          <w:sz w:val="18"/>
          <w:szCs w:val="18"/>
          <w:lang w:val="de-DE"/>
        </w:rPr>
        <w:br/>
        <w:t>die Etage (n) – floor, storey</w:t>
      </w:r>
      <w:r w:rsidR="00685A05" w:rsidRPr="00BD04E1">
        <w:rPr>
          <w:b/>
          <w:color w:val="B2A1C7" w:themeColor="accent4" w:themeTint="99"/>
          <w:sz w:val="18"/>
          <w:szCs w:val="18"/>
          <w:lang w:val="de-DE"/>
        </w:rPr>
        <w:br/>
        <w:t>gemütlich – cosy, comfortable</w:t>
      </w:r>
      <w:r w:rsidR="00685A05" w:rsidRPr="00BD04E1">
        <w:rPr>
          <w:b/>
          <w:color w:val="B2A1C7" w:themeColor="accent4" w:themeTint="99"/>
          <w:sz w:val="18"/>
          <w:szCs w:val="18"/>
          <w:lang w:val="de-DE"/>
        </w:rPr>
        <w:br/>
        <w:t>die Küste (n) – coast</w:t>
      </w:r>
      <w:r w:rsidR="00685A05" w:rsidRPr="00BD04E1">
        <w:rPr>
          <w:b/>
          <w:color w:val="B2A1C7" w:themeColor="accent4" w:themeTint="99"/>
          <w:sz w:val="18"/>
          <w:szCs w:val="18"/>
          <w:lang w:val="de-DE"/>
        </w:rPr>
        <w:br/>
        <w:t>die Klimaanlange (n) – air conditioning</w:t>
      </w:r>
      <w:r w:rsidR="00685A05" w:rsidRPr="00BD04E1">
        <w:rPr>
          <w:b/>
          <w:color w:val="B2A1C7" w:themeColor="accent4" w:themeTint="99"/>
          <w:sz w:val="18"/>
          <w:szCs w:val="18"/>
          <w:lang w:val="de-DE"/>
        </w:rPr>
        <w:br/>
        <w:t>mieten – to rent</w:t>
      </w:r>
      <w:r w:rsidR="00685A05" w:rsidRPr="00BD04E1">
        <w:rPr>
          <w:b/>
          <w:color w:val="B2A1C7" w:themeColor="accent4" w:themeTint="99"/>
          <w:sz w:val="18"/>
          <w:szCs w:val="18"/>
          <w:lang w:val="de-DE"/>
        </w:rPr>
        <w:br/>
        <w:t>besitzen – to own (a property)</w:t>
      </w:r>
      <w:r w:rsidR="00685A05" w:rsidRPr="00BD04E1">
        <w:rPr>
          <w:b/>
          <w:color w:val="B2A1C7" w:themeColor="accent4" w:themeTint="99"/>
          <w:sz w:val="18"/>
          <w:szCs w:val="18"/>
          <w:lang w:val="de-DE"/>
        </w:rPr>
        <w:br/>
        <w:t>die Mikrowelle (n) – microwave</w:t>
      </w:r>
      <w:r w:rsidR="00E239AF" w:rsidRPr="00BD04E1">
        <w:rPr>
          <w:b/>
          <w:color w:val="B2A1C7" w:themeColor="accent4" w:themeTint="99"/>
          <w:sz w:val="18"/>
          <w:szCs w:val="18"/>
          <w:lang w:val="de-DE"/>
        </w:rPr>
        <w:br/>
        <w:t>der Gefrierschrank (ä e) - freezer</w:t>
      </w:r>
      <w:r w:rsidR="00E239AF" w:rsidRPr="00BD04E1">
        <w:rPr>
          <w:b/>
          <w:color w:val="B2A1C7" w:themeColor="accent4" w:themeTint="99"/>
          <w:sz w:val="18"/>
          <w:szCs w:val="18"/>
          <w:lang w:val="de-DE"/>
        </w:rPr>
        <w:br/>
        <w:t xml:space="preserve">der Kühlschrank (ä e) – refrigerator  </w:t>
      </w:r>
      <w:r w:rsidR="00685A05" w:rsidRPr="00BD04E1">
        <w:rPr>
          <w:b/>
          <w:color w:val="B2A1C7" w:themeColor="accent4" w:themeTint="99"/>
          <w:sz w:val="18"/>
          <w:szCs w:val="18"/>
          <w:lang w:val="de-DE"/>
        </w:rPr>
        <w:br/>
        <w:t>die Insel (n) – island</w:t>
      </w:r>
      <w:r w:rsidR="00685A05" w:rsidRPr="00BD04E1">
        <w:rPr>
          <w:b/>
          <w:color w:val="B2A1C7" w:themeColor="accent4" w:themeTint="99"/>
          <w:sz w:val="18"/>
          <w:szCs w:val="18"/>
          <w:lang w:val="de-DE"/>
        </w:rPr>
        <w:br/>
      </w:r>
      <w:r w:rsidR="001D533C" w:rsidRPr="00BD04E1">
        <w:rPr>
          <w:b/>
          <w:color w:val="B2A1C7" w:themeColor="accent4" w:themeTint="99"/>
          <w:sz w:val="18"/>
          <w:szCs w:val="18"/>
          <w:lang w:val="de-DE"/>
        </w:rPr>
        <w:t>die Apotheke (n) – pharmacy</w:t>
      </w:r>
      <w:r w:rsidR="001D533C" w:rsidRPr="00BD04E1">
        <w:rPr>
          <w:b/>
          <w:color w:val="B2A1C7" w:themeColor="accent4" w:themeTint="99"/>
          <w:sz w:val="18"/>
          <w:szCs w:val="18"/>
          <w:lang w:val="de-DE"/>
        </w:rPr>
        <w:br/>
        <w:t>die Bäckerei (en) – bakery</w:t>
      </w:r>
      <w:r w:rsidR="001D533C" w:rsidRPr="00BD04E1">
        <w:rPr>
          <w:b/>
          <w:color w:val="B2A1C7" w:themeColor="accent4" w:themeTint="99"/>
          <w:sz w:val="18"/>
          <w:szCs w:val="18"/>
          <w:lang w:val="de-DE"/>
        </w:rPr>
        <w:br/>
        <w:t>der Einwohner (-) inhabitant</w:t>
      </w:r>
      <w:r w:rsidR="001D533C" w:rsidRPr="00BD04E1">
        <w:rPr>
          <w:b/>
          <w:color w:val="B2A1C7" w:themeColor="accent4" w:themeTint="99"/>
          <w:sz w:val="18"/>
          <w:szCs w:val="18"/>
          <w:lang w:val="de-DE"/>
        </w:rPr>
        <w:br/>
        <w:t>die Fabrik (en) – factor</w:t>
      </w:r>
      <w:r w:rsidR="009A4C78" w:rsidRPr="00BD04E1">
        <w:rPr>
          <w:b/>
          <w:color w:val="B2A1C7" w:themeColor="accent4" w:themeTint="99"/>
          <w:sz w:val="18"/>
          <w:szCs w:val="18"/>
          <w:lang w:val="de-DE"/>
        </w:rPr>
        <w:t>y</w:t>
      </w:r>
      <w:r w:rsidR="001D533C" w:rsidRPr="00BD04E1">
        <w:rPr>
          <w:b/>
          <w:color w:val="B2A1C7" w:themeColor="accent4" w:themeTint="99"/>
          <w:sz w:val="18"/>
          <w:szCs w:val="18"/>
          <w:lang w:val="de-DE"/>
        </w:rPr>
        <w:br/>
        <w:t>die Gegend (en) – area</w:t>
      </w:r>
      <w:r w:rsidR="001D533C" w:rsidRPr="00BD04E1">
        <w:rPr>
          <w:b/>
          <w:color w:val="B2A1C7" w:themeColor="accent4" w:themeTint="99"/>
          <w:sz w:val="18"/>
          <w:szCs w:val="18"/>
          <w:lang w:val="de-DE"/>
        </w:rPr>
        <w:br/>
        <w:t>die Hauptstadt (ä e) – capital city</w:t>
      </w:r>
      <w:r w:rsidR="001D533C" w:rsidRPr="00BD04E1">
        <w:rPr>
          <w:b/>
          <w:color w:val="B2A1C7" w:themeColor="accent4" w:themeTint="99"/>
          <w:sz w:val="18"/>
          <w:szCs w:val="18"/>
          <w:lang w:val="de-DE"/>
        </w:rPr>
        <w:br/>
        <w:t>das Kleidergeschäft (e) – grocer’s shop</w:t>
      </w:r>
      <w:r w:rsidR="001D533C" w:rsidRPr="00BD04E1">
        <w:rPr>
          <w:b/>
          <w:color w:val="B2A1C7" w:themeColor="accent4" w:themeTint="99"/>
          <w:sz w:val="18"/>
          <w:szCs w:val="18"/>
          <w:lang w:val="de-DE"/>
        </w:rPr>
        <w:br/>
        <w:t>das Warenhaus (ä er) – department store</w:t>
      </w:r>
      <w:r w:rsidR="001D533C" w:rsidRPr="00BD04E1">
        <w:rPr>
          <w:b/>
          <w:color w:val="B2A1C7" w:themeColor="accent4" w:themeTint="99"/>
          <w:sz w:val="18"/>
          <w:szCs w:val="18"/>
          <w:lang w:val="de-DE"/>
        </w:rPr>
        <w:br/>
        <w:t>der Bahnhof (ö e) – train station</w:t>
      </w:r>
      <w:r w:rsidR="001D533C" w:rsidRPr="00BD04E1">
        <w:rPr>
          <w:b/>
          <w:color w:val="B2A1C7" w:themeColor="accent4" w:themeTint="99"/>
          <w:sz w:val="18"/>
          <w:szCs w:val="18"/>
          <w:lang w:val="de-DE"/>
        </w:rPr>
        <w:br/>
        <w:t>(un)angehem – (un)pleasant</w:t>
      </w:r>
      <w:r w:rsidR="001D533C" w:rsidRPr="00BD04E1">
        <w:rPr>
          <w:b/>
          <w:color w:val="B2A1C7" w:themeColor="accent4" w:themeTint="99"/>
          <w:sz w:val="18"/>
          <w:szCs w:val="18"/>
          <w:lang w:val="de-DE"/>
        </w:rPr>
        <w:br/>
        <w:t xml:space="preserve">ausgezeichnet </w:t>
      </w:r>
      <w:r w:rsidR="00227DD5" w:rsidRPr="00BD04E1">
        <w:rPr>
          <w:b/>
          <w:color w:val="B2A1C7" w:themeColor="accent4" w:themeTint="99"/>
          <w:sz w:val="18"/>
          <w:szCs w:val="18"/>
          <w:lang w:val="de-DE"/>
        </w:rPr>
        <w:t>–</w:t>
      </w:r>
      <w:r w:rsidR="001D533C" w:rsidRPr="00BD04E1">
        <w:rPr>
          <w:b/>
          <w:color w:val="B2A1C7" w:themeColor="accent4" w:themeTint="99"/>
          <w:sz w:val="18"/>
          <w:szCs w:val="18"/>
          <w:lang w:val="de-DE"/>
        </w:rPr>
        <w:t xml:space="preserve"> excellent</w:t>
      </w:r>
      <w:r w:rsidR="00227DD5" w:rsidRPr="00BD04E1">
        <w:rPr>
          <w:b/>
          <w:color w:val="B2A1C7" w:themeColor="accent4" w:themeTint="99"/>
          <w:sz w:val="18"/>
          <w:szCs w:val="18"/>
          <w:lang w:val="de-DE"/>
        </w:rPr>
        <w:br/>
        <w:t>der Vorort (e) – suburb</w:t>
      </w:r>
      <w:r w:rsidR="00227DD5" w:rsidRPr="00BD04E1">
        <w:rPr>
          <w:b/>
          <w:color w:val="B2A1C7" w:themeColor="accent4" w:themeTint="99"/>
          <w:sz w:val="18"/>
          <w:szCs w:val="18"/>
          <w:lang w:val="de-DE"/>
        </w:rPr>
        <w:br/>
        <w:t>sogar – even</w:t>
      </w:r>
      <w:r w:rsidR="00227DD5" w:rsidRPr="00BD04E1">
        <w:rPr>
          <w:b/>
          <w:color w:val="B2A1C7" w:themeColor="accent4" w:themeTint="99"/>
          <w:sz w:val="18"/>
          <w:szCs w:val="18"/>
          <w:lang w:val="de-DE"/>
        </w:rPr>
        <w:br/>
        <w:t xml:space="preserve">lebhaft </w:t>
      </w:r>
      <w:r w:rsidR="00065EA4" w:rsidRPr="00BD04E1">
        <w:rPr>
          <w:b/>
          <w:color w:val="B2A1C7" w:themeColor="accent4" w:themeTint="99"/>
          <w:sz w:val="18"/>
          <w:szCs w:val="18"/>
          <w:lang w:val="de-DE"/>
        </w:rPr>
        <w:t>–</w:t>
      </w:r>
      <w:r w:rsidR="00227DD5" w:rsidRPr="00BD04E1">
        <w:rPr>
          <w:b/>
          <w:color w:val="B2A1C7" w:themeColor="accent4" w:themeTint="99"/>
          <w:sz w:val="18"/>
          <w:szCs w:val="18"/>
          <w:lang w:val="de-DE"/>
        </w:rPr>
        <w:t xml:space="preserve"> lively</w:t>
      </w:r>
      <w:r w:rsidR="00065EA4" w:rsidRPr="00BD04E1">
        <w:rPr>
          <w:b/>
          <w:color w:val="B2A1C7" w:themeColor="accent4" w:themeTint="99"/>
          <w:sz w:val="18"/>
          <w:szCs w:val="18"/>
          <w:lang w:val="de-DE"/>
        </w:rPr>
        <w:br/>
        <w:t>zahlreich – numerous</w:t>
      </w:r>
      <w:r w:rsidR="00065EA4" w:rsidRPr="00BD04E1">
        <w:rPr>
          <w:b/>
          <w:color w:val="B2A1C7" w:themeColor="accent4" w:themeTint="99"/>
          <w:sz w:val="18"/>
          <w:szCs w:val="18"/>
          <w:lang w:val="de-DE"/>
        </w:rPr>
        <w:br/>
        <w:t>der Marktplatz (ä e) – market</w:t>
      </w:r>
      <w:r w:rsidR="00615452" w:rsidRPr="00BD04E1">
        <w:rPr>
          <w:b/>
          <w:color w:val="B2A1C7" w:themeColor="accent4" w:themeTint="99"/>
          <w:sz w:val="18"/>
          <w:szCs w:val="18"/>
          <w:lang w:val="de-DE"/>
        </w:rPr>
        <w:t xml:space="preserve"> </w:t>
      </w:r>
      <w:r w:rsidR="00065EA4" w:rsidRPr="00BD04E1">
        <w:rPr>
          <w:b/>
          <w:color w:val="B2A1C7" w:themeColor="accent4" w:themeTint="99"/>
          <w:sz w:val="18"/>
          <w:szCs w:val="18"/>
          <w:lang w:val="de-DE"/>
        </w:rPr>
        <w:t>place</w:t>
      </w:r>
      <w:r w:rsidR="00065EA4" w:rsidRPr="00BD04E1">
        <w:rPr>
          <w:b/>
          <w:color w:val="B2A1C7" w:themeColor="accent4" w:themeTint="99"/>
          <w:sz w:val="18"/>
          <w:szCs w:val="18"/>
          <w:lang w:val="de-DE"/>
        </w:rPr>
        <w:br/>
        <w:t>hübsch – pretty</w:t>
      </w:r>
      <w:r w:rsidR="00065EA4" w:rsidRPr="00BD04E1">
        <w:rPr>
          <w:b/>
          <w:color w:val="B2A1C7" w:themeColor="accent4" w:themeTint="99"/>
          <w:sz w:val="18"/>
          <w:szCs w:val="18"/>
          <w:lang w:val="de-DE"/>
        </w:rPr>
        <w:br/>
        <w:t>gratis – free</w:t>
      </w:r>
    </w:p>
    <w:p w14:paraId="21F423EE" w14:textId="64CAD76A" w:rsidR="00615452" w:rsidRPr="00BD04E1" w:rsidRDefault="00615452" w:rsidP="00615452">
      <w:pPr>
        <w:spacing w:after="0"/>
        <w:ind w:left="90"/>
        <w:rPr>
          <w:b/>
          <w:sz w:val="18"/>
          <w:szCs w:val="18"/>
          <w:lang w:val="de-DE"/>
        </w:rPr>
      </w:pPr>
      <w:r w:rsidRPr="00BD04E1">
        <w:rPr>
          <w:b/>
          <w:color w:val="B2A1C7" w:themeColor="accent4" w:themeTint="99"/>
          <w:sz w:val="18"/>
          <w:szCs w:val="18"/>
          <w:lang w:val="de-DE"/>
        </w:rPr>
        <w:t>die Nase voll haben – to be fed up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die Sackgasse(n) – cul-de-sac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die Bushaltestelle (n) – bus stop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die Kreuzung (en) – cross-roads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eine Menge – lots of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der Supermarkt (ä e) – supermarket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an/bieten [angeboten] – to offer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ein bisschen -  a bit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die Schublade (n) – drawer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  <w:t>der Nachttisch (e) – bedside table</w:t>
      </w:r>
      <w:r w:rsidRPr="00BD04E1">
        <w:rPr>
          <w:b/>
          <w:color w:val="B2A1C7" w:themeColor="accent4" w:themeTint="99"/>
          <w:sz w:val="18"/>
          <w:szCs w:val="18"/>
          <w:lang w:val="de-DE"/>
        </w:rPr>
        <w:br/>
      </w:r>
      <w:r w:rsidR="00AE4BCF" w:rsidRPr="00BD04E1">
        <w:rPr>
          <w:b/>
          <w:color w:val="B2A1C7" w:themeColor="accent4" w:themeTint="99"/>
          <w:sz w:val="18"/>
          <w:szCs w:val="18"/>
          <w:lang w:val="de-DE"/>
        </w:rPr>
        <w:t>die Ampel (n) – traffic lights</w:t>
      </w:r>
      <w:r w:rsidR="00AE4BCF" w:rsidRPr="00BD04E1">
        <w:rPr>
          <w:b/>
          <w:color w:val="B2A1C7" w:themeColor="accent4" w:themeTint="99"/>
          <w:sz w:val="18"/>
          <w:szCs w:val="18"/>
          <w:lang w:val="de-DE"/>
        </w:rPr>
        <w:br/>
        <w:t>der Bürgersteig(e) – pavement</w:t>
      </w:r>
      <w:r w:rsidR="00AE4BCF" w:rsidRPr="00BD04E1">
        <w:rPr>
          <w:b/>
          <w:color w:val="B2A1C7" w:themeColor="accent4" w:themeTint="99"/>
          <w:sz w:val="18"/>
          <w:szCs w:val="18"/>
          <w:lang w:val="de-DE"/>
        </w:rPr>
        <w:br/>
        <w:t>an/ziehen [angezogen] – to attract</w:t>
      </w:r>
      <w:r w:rsidR="00AE4BCF" w:rsidRPr="00BD04E1">
        <w:rPr>
          <w:b/>
          <w:color w:val="B2A1C7" w:themeColor="accent4" w:themeTint="99"/>
          <w:sz w:val="18"/>
          <w:szCs w:val="18"/>
          <w:lang w:val="de-DE"/>
        </w:rPr>
        <w:br/>
        <w:t>der Stadtteil (e) – part of a town</w:t>
      </w:r>
      <w:r w:rsidR="00AE4BCF" w:rsidRPr="00BD04E1">
        <w:rPr>
          <w:b/>
          <w:color w:val="B2A1C7" w:themeColor="accent4" w:themeTint="99"/>
          <w:sz w:val="18"/>
          <w:szCs w:val="18"/>
          <w:lang w:val="de-DE"/>
        </w:rPr>
        <w:br/>
      </w:r>
      <w:r w:rsidR="00AE4BCF" w:rsidRPr="00BD04E1">
        <w:rPr>
          <w:b/>
          <w:color w:val="B2A1C7" w:themeColor="accent4" w:themeTint="99"/>
          <w:sz w:val="18"/>
          <w:szCs w:val="18"/>
          <w:lang w:val="de-DE"/>
        </w:rPr>
        <w:t>geräumig – roomy, spacious</w:t>
      </w:r>
      <w:r w:rsidR="00AE4BCF" w:rsidRPr="00BD04E1">
        <w:rPr>
          <w:b/>
          <w:sz w:val="18"/>
          <w:szCs w:val="18"/>
          <w:lang w:val="de-DE"/>
        </w:rPr>
        <w:br/>
      </w:r>
    </w:p>
    <w:p w14:paraId="7AD19068" w14:textId="6996B0EC" w:rsidR="008E3809" w:rsidRPr="00B17E50" w:rsidRDefault="00B67A63" w:rsidP="00615452">
      <w:pPr>
        <w:spacing w:after="0"/>
        <w:rPr>
          <w:bCs/>
          <w:color w:val="92D050"/>
          <w:sz w:val="20"/>
          <w:szCs w:val="18"/>
          <w:lang w:val="de-DE"/>
        </w:rPr>
      </w:pPr>
      <w:r w:rsidRPr="00B17E50">
        <w:rPr>
          <w:b/>
          <w:color w:val="92D050"/>
          <w:sz w:val="20"/>
          <w:szCs w:val="18"/>
          <w:u w:val="single"/>
          <w:lang w:val="de-DE"/>
        </w:rPr>
        <w:t xml:space="preserve">2/ </w:t>
      </w:r>
      <w:r w:rsidR="00B9766B" w:rsidRPr="00B17E50">
        <w:rPr>
          <w:b/>
          <w:color w:val="92D050"/>
          <w:sz w:val="20"/>
          <w:szCs w:val="18"/>
          <w:u w:val="single"/>
          <w:lang w:val="de-DE"/>
        </w:rPr>
        <w:t>ERGÄNZT DIE WÖRTER</w:t>
      </w:r>
    </w:p>
    <w:tbl>
      <w:tblPr>
        <w:tblStyle w:val="TableGrid"/>
        <w:tblW w:w="4871" w:type="dxa"/>
        <w:tblLook w:val="04A0" w:firstRow="1" w:lastRow="0" w:firstColumn="1" w:lastColumn="0" w:noHBand="0" w:noVBand="1"/>
      </w:tblPr>
      <w:tblGrid>
        <w:gridCol w:w="4871"/>
      </w:tblGrid>
      <w:tr w:rsidR="00B17E50" w:rsidRPr="00B17E50" w14:paraId="48FCE153" w14:textId="77777777" w:rsidTr="00601A23">
        <w:trPr>
          <w:trHeight w:val="332"/>
        </w:trPr>
        <w:tc>
          <w:tcPr>
            <w:tcW w:w="0" w:type="auto"/>
          </w:tcPr>
          <w:p w14:paraId="549DE8E8" w14:textId="209BE693" w:rsidR="008E3809" w:rsidRPr="00B17E50" w:rsidRDefault="00C403C6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 w:rsidRPr="00B17E50">
              <w:rPr>
                <w:color w:val="92D050"/>
                <w:sz w:val="24"/>
                <w:lang w:val="de-DE"/>
              </w:rPr>
              <w:t>geräumig - roomy</w:t>
            </w:r>
          </w:p>
        </w:tc>
      </w:tr>
      <w:tr w:rsidR="00B17E50" w:rsidRPr="00B17E50" w14:paraId="14D0A537" w14:textId="77777777" w:rsidTr="00601A23">
        <w:trPr>
          <w:trHeight w:val="338"/>
        </w:trPr>
        <w:tc>
          <w:tcPr>
            <w:tcW w:w="0" w:type="auto"/>
          </w:tcPr>
          <w:p w14:paraId="285D0D36" w14:textId="730FEF3D" w:rsidR="008E3809" w:rsidRPr="00B17E50" w:rsidRDefault="00C403C6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 w:rsidRPr="00B17E50">
              <w:rPr>
                <w:color w:val="92D050"/>
                <w:sz w:val="24"/>
                <w:lang w:val="de-DE"/>
              </w:rPr>
              <w:t>der Dachboden - attic</w:t>
            </w:r>
          </w:p>
        </w:tc>
      </w:tr>
      <w:tr w:rsidR="00B17E50" w:rsidRPr="00B17E50" w14:paraId="0A8CCF65" w14:textId="77777777" w:rsidTr="00601A23">
        <w:trPr>
          <w:trHeight w:val="332"/>
        </w:trPr>
        <w:tc>
          <w:tcPr>
            <w:tcW w:w="0" w:type="auto"/>
          </w:tcPr>
          <w:p w14:paraId="235EE53B" w14:textId="6F72CEB0" w:rsidR="008E3809" w:rsidRPr="00B17E50" w:rsidRDefault="00C403C6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 w:rsidRPr="00B17E50">
              <w:rPr>
                <w:color w:val="92D050"/>
                <w:sz w:val="24"/>
                <w:lang w:val="de-DE"/>
              </w:rPr>
              <w:t>das Einfamilienhaus – detached house</w:t>
            </w:r>
          </w:p>
        </w:tc>
      </w:tr>
      <w:tr w:rsidR="00B17E50" w:rsidRPr="00B17E50" w14:paraId="4469A763" w14:textId="77777777" w:rsidTr="00601A23">
        <w:trPr>
          <w:trHeight w:val="338"/>
        </w:trPr>
        <w:tc>
          <w:tcPr>
            <w:tcW w:w="0" w:type="auto"/>
          </w:tcPr>
          <w:p w14:paraId="56FD09B1" w14:textId="28CFF288" w:rsidR="008E3809" w:rsidRPr="00B17E50" w:rsidRDefault="00C403C6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 w:rsidRPr="00B17E50">
              <w:rPr>
                <w:color w:val="92D050"/>
                <w:sz w:val="24"/>
                <w:lang w:val="de-DE"/>
              </w:rPr>
              <w:t>die Diele - hallway</w:t>
            </w:r>
          </w:p>
        </w:tc>
      </w:tr>
      <w:tr w:rsidR="00B17E50" w:rsidRPr="00B17E50" w14:paraId="61CF32DC" w14:textId="77777777" w:rsidTr="00601A23">
        <w:trPr>
          <w:trHeight w:val="332"/>
        </w:trPr>
        <w:tc>
          <w:tcPr>
            <w:tcW w:w="0" w:type="auto"/>
          </w:tcPr>
          <w:p w14:paraId="244763DF" w14:textId="5A937B10" w:rsidR="008E3809" w:rsidRPr="00B17E50" w:rsidRDefault="00C403C6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 w:rsidRPr="00B17E50">
              <w:rPr>
                <w:color w:val="92D050"/>
                <w:sz w:val="24"/>
                <w:lang w:val="de-DE"/>
              </w:rPr>
              <w:t>die Apotheke - pharmacy</w:t>
            </w:r>
          </w:p>
        </w:tc>
      </w:tr>
      <w:tr w:rsidR="00B17E50" w:rsidRPr="00B17E50" w14:paraId="595EDA28" w14:textId="77777777" w:rsidTr="00601A23">
        <w:trPr>
          <w:trHeight w:val="338"/>
        </w:trPr>
        <w:tc>
          <w:tcPr>
            <w:tcW w:w="0" w:type="auto"/>
          </w:tcPr>
          <w:p w14:paraId="64DEFB62" w14:textId="26C6CD86" w:rsidR="008E3809" w:rsidRPr="00B17E50" w:rsidRDefault="00C403C6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 w:rsidRPr="00B17E50">
              <w:rPr>
                <w:color w:val="92D050"/>
                <w:sz w:val="24"/>
                <w:lang w:val="de-DE"/>
              </w:rPr>
              <w:t>die Kreuzung - crossroads</w:t>
            </w:r>
          </w:p>
        </w:tc>
      </w:tr>
      <w:tr w:rsidR="00B17E50" w:rsidRPr="00B17E50" w14:paraId="1873ED66" w14:textId="77777777" w:rsidTr="00601A23">
        <w:trPr>
          <w:trHeight w:val="332"/>
        </w:trPr>
        <w:tc>
          <w:tcPr>
            <w:tcW w:w="0" w:type="auto"/>
          </w:tcPr>
          <w:p w14:paraId="26E41E87" w14:textId="651B8E21" w:rsidR="008E3809" w:rsidRPr="00B17E50" w:rsidRDefault="00C403C6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 w:rsidRPr="00B17E50">
              <w:rPr>
                <w:color w:val="92D050"/>
                <w:sz w:val="24"/>
                <w:lang w:val="de-DE"/>
              </w:rPr>
              <w:t>die Schublade - drawer</w:t>
            </w:r>
          </w:p>
        </w:tc>
      </w:tr>
    </w:tbl>
    <w:p w14:paraId="3838EE00" w14:textId="248906B3" w:rsidR="0028310A" w:rsidRPr="00B17E50" w:rsidRDefault="0042216A" w:rsidP="00B67A63">
      <w:pPr>
        <w:spacing w:after="0"/>
        <w:ind w:left="90"/>
        <w:rPr>
          <w:b/>
          <w:color w:val="FF66CC"/>
          <w:sz w:val="20"/>
          <w:szCs w:val="20"/>
          <w:u w:val="single"/>
          <w:lang w:val="de-DE"/>
        </w:rPr>
      </w:pPr>
      <w:r w:rsidRPr="00B17E50">
        <w:rPr>
          <w:b/>
          <w:color w:val="92D050"/>
          <w:sz w:val="20"/>
          <w:szCs w:val="20"/>
          <w:u w:val="single"/>
          <w:lang w:val="de-DE"/>
        </w:rPr>
        <w:br/>
      </w:r>
      <w:r w:rsidR="00B67A63" w:rsidRPr="00B17E50">
        <w:rPr>
          <w:b/>
          <w:color w:val="FF66CC"/>
          <w:sz w:val="20"/>
          <w:szCs w:val="20"/>
          <w:u w:val="single"/>
          <w:lang w:val="de-DE"/>
        </w:rPr>
        <w:t xml:space="preserve">3/ FINDET </w:t>
      </w:r>
      <w:r w:rsidR="00C85E2B" w:rsidRPr="00B17E50">
        <w:rPr>
          <w:b/>
          <w:color w:val="FF66CC"/>
          <w:sz w:val="20"/>
          <w:szCs w:val="20"/>
          <w:u w:val="single"/>
          <w:lang w:val="de-DE"/>
        </w:rPr>
        <w:t>DIE PHRASEN MIT ÄHNLICHEN BEDEUTUNGEN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471"/>
      </w:tblGrid>
      <w:tr w:rsidR="00B17E50" w:rsidRPr="00B17E50" w14:paraId="2CAE2526" w14:textId="77777777" w:rsidTr="008E3809">
        <w:tc>
          <w:tcPr>
            <w:tcW w:w="2518" w:type="dxa"/>
          </w:tcPr>
          <w:p w14:paraId="7B0F4D83" w14:textId="1DDBCBD1" w:rsidR="0028310A" w:rsidRPr="00B17E50" w:rsidRDefault="001D533C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b/>
                <w:bCs/>
                <w:color w:val="FF66CC"/>
                <w:sz w:val="20"/>
                <w:szCs w:val="20"/>
              </w:rPr>
              <w:t xml:space="preserve">F </w:t>
            </w:r>
            <w:r w:rsidRPr="00B17E50">
              <w:rPr>
                <w:color w:val="FF66CC"/>
                <w:sz w:val="20"/>
                <w:szCs w:val="20"/>
              </w:rPr>
              <w:t>der Laden (ä)</w:t>
            </w:r>
          </w:p>
        </w:tc>
        <w:tc>
          <w:tcPr>
            <w:tcW w:w="2577" w:type="dxa"/>
          </w:tcPr>
          <w:p w14:paraId="151DA0CA" w14:textId="76B16952" w:rsidR="0028310A" w:rsidRPr="00B17E50" w:rsidRDefault="001317D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color w:val="FF66CC"/>
                <w:sz w:val="20"/>
                <w:szCs w:val="20"/>
              </w:rPr>
              <w:t>am Strand</w:t>
            </w:r>
          </w:p>
        </w:tc>
      </w:tr>
      <w:tr w:rsidR="00B17E50" w:rsidRPr="00B17E50" w14:paraId="2336F927" w14:textId="77777777" w:rsidTr="008E3809">
        <w:tc>
          <w:tcPr>
            <w:tcW w:w="2518" w:type="dxa"/>
          </w:tcPr>
          <w:p w14:paraId="2FD3EC63" w14:textId="247BF691" w:rsidR="0028310A" w:rsidRPr="00B17E50" w:rsidRDefault="001317DA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b/>
                <w:bCs/>
                <w:color w:val="FF66CC"/>
                <w:sz w:val="20"/>
                <w:szCs w:val="20"/>
              </w:rPr>
              <w:t xml:space="preserve">G </w:t>
            </w:r>
            <w:r w:rsidRPr="00B17E50">
              <w:rPr>
                <w:color w:val="FF66CC"/>
                <w:sz w:val="20"/>
                <w:szCs w:val="20"/>
              </w:rPr>
              <w:t>die Etage (n)</w:t>
            </w:r>
          </w:p>
        </w:tc>
        <w:tc>
          <w:tcPr>
            <w:tcW w:w="2577" w:type="dxa"/>
          </w:tcPr>
          <w:p w14:paraId="702053AD" w14:textId="1019C100" w:rsidR="0028310A" w:rsidRPr="00B17E50" w:rsidRDefault="00227DD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color w:val="FF66CC"/>
                <w:sz w:val="20"/>
                <w:szCs w:val="20"/>
              </w:rPr>
              <w:t>lebendig</w:t>
            </w:r>
          </w:p>
        </w:tc>
      </w:tr>
      <w:tr w:rsidR="00B17E50" w:rsidRPr="00B17E50" w14:paraId="109D4F10" w14:textId="77777777" w:rsidTr="008E3809">
        <w:tc>
          <w:tcPr>
            <w:tcW w:w="2518" w:type="dxa"/>
          </w:tcPr>
          <w:p w14:paraId="0F0116D3" w14:textId="3B872A0D" w:rsidR="0028310A" w:rsidRPr="00B17E50" w:rsidRDefault="001317DA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  <w:lang w:val="de-DE"/>
              </w:rPr>
            </w:pPr>
            <w:r w:rsidRPr="00B17E50">
              <w:rPr>
                <w:b/>
                <w:bCs/>
                <w:color w:val="FF66CC"/>
                <w:sz w:val="20"/>
                <w:szCs w:val="20"/>
                <w:lang w:val="de-DE"/>
              </w:rPr>
              <w:t xml:space="preserve">A </w:t>
            </w:r>
            <w:r w:rsidRPr="00B17E50">
              <w:rPr>
                <w:color w:val="FF66CC"/>
                <w:sz w:val="20"/>
                <w:szCs w:val="20"/>
                <w:lang w:val="de-DE"/>
              </w:rPr>
              <w:t>an der Küste</w:t>
            </w:r>
          </w:p>
        </w:tc>
        <w:tc>
          <w:tcPr>
            <w:tcW w:w="2577" w:type="dxa"/>
          </w:tcPr>
          <w:p w14:paraId="37D56555" w14:textId="5DBF6935" w:rsidR="0028310A" w:rsidRPr="00B17E50" w:rsidRDefault="00065EA4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color w:val="FF66CC"/>
                <w:sz w:val="20"/>
                <w:szCs w:val="20"/>
              </w:rPr>
              <w:t>schön</w:t>
            </w:r>
          </w:p>
        </w:tc>
      </w:tr>
      <w:tr w:rsidR="00B17E50" w:rsidRPr="00B17E50" w14:paraId="09261625" w14:textId="77777777" w:rsidTr="007D6C3D">
        <w:trPr>
          <w:trHeight w:val="368"/>
        </w:trPr>
        <w:tc>
          <w:tcPr>
            <w:tcW w:w="2518" w:type="dxa"/>
          </w:tcPr>
          <w:p w14:paraId="7DEEE2D7" w14:textId="05DB866E" w:rsidR="0028310A" w:rsidRPr="00B17E50" w:rsidRDefault="00227DD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b/>
                <w:bCs/>
                <w:color w:val="FF66CC"/>
                <w:sz w:val="20"/>
                <w:szCs w:val="20"/>
              </w:rPr>
              <w:t xml:space="preserve">E </w:t>
            </w:r>
            <w:r w:rsidRPr="00B17E50">
              <w:rPr>
                <w:color w:val="FF66CC"/>
                <w:sz w:val="20"/>
                <w:szCs w:val="20"/>
              </w:rPr>
              <w:t>das Kaufhaus</w:t>
            </w:r>
          </w:p>
        </w:tc>
        <w:tc>
          <w:tcPr>
            <w:tcW w:w="2577" w:type="dxa"/>
          </w:tcPr>
          <w:p w14:paraId="50813DA0" w14:textId="703C1A01" w:rsidR="0028310A" w:rsidRPr="00B17E50" w:rsidRDefault="00065EA4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  <w:lang w:val="de-DE"/>
              </w:rPr>
            </w:pPr>
            <w:r w:rsidRPr="00B17E50">
              <w:rPr>
                <w:color w:val="FF66CC"/>
                <w:sz w:val="20"/>
                <w:szCs w:val="20"/>
                <w:lang w:val="de-DE"/>
              </w:rPr>
              <w:t>kostenlos</w:t>
            </w:r>
          </w:p>
        </w:tc>
      </w:tr>
      <w:tr w:rsidR="00B17E50" w:rsidRPr="00B17E50" w14:paraId="194A688E" w14:textId="77777777" w:rsidTr="008E3809">
        <w:tc>
          <w:tcPr>
            <w:tcW w:w="2518" w:type="dxa"/>
          </w:tcPr>
          <w:p w14:paraId="152C35F4" w14:textId="6A044015" w:rsidR="0028310A" w:rsidRPr="00B17E50" w:rsidRDefault="00227DD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b/>
                <w:bCs/>
                <w:color w:val="FF66CC"/>
                <w:sz w:val="20"/>
                <w:szCs w:val="20"/>
              </w:rPr>
              <w:t xml:space="preserve">B </w:t>
            </w:r>
            <w:r w:rsidRPr="00B17E50">
              <w:rPr>
                <w:color w:val="FF66CC"/>
                <w:sz w:val="20"/>
                <w:szCs w:val="20"/>
              </w:rPr>
              <w:t>lebhaft</w:t>
            </w:r>
          </w:p>
        </w:tc>
        <w:tc>
          <w:tcPr>
            <w:tcW w:w="2577" w:type="dxa"/>
          </w:tcPr>
          <w:p w14:paraId="5C1E8112" w14:textId="32E70948" w:rsidR="0028310A" w:rsidRPr="00B17E50" w:rsidRDefault="00227DD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color w:val="FF66CC"/>
                <w:sz w:val="20"/>
                <w:szCs w:val="20"/>
              </w:rPr>
              <w:t>das Warenhaus</w:t>
            </w:r>
          </w:p>
        </w:tc>
      </w:tr>
      <w:tr w:rsidR="00B17E50" w:rsidRPr="00B17E50" w14:paraId="39A0A044" w14:textId="77777777" w:rsidTr="008E3809">
        <w:tc>
          <w:tcPr>
            <w:tcW w:w="2518" w:type="dxa"/>
          </w:tcPr>
          <w:p w14:paraId="5699E155" w14:textId="1F4FDD9C" w:rsidR="0028310A" w:rsidRPr="00B17E50" w:rsidRDefault="00065EA4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b/>
                <w:bCs/>
                <w:color w:val="FF66CC"/>
                <w:sz w:val="20"/>
                <w:szCs w:val="20"/>
              </w:rPr>
              <w:t xml:space="preserve">C </w:t>
            </w:r>
            <w:r w:rsidRPr="00B17E50">
              <w:rPr>
                <w:color w:val="FF66CC"/>
                <w:sz w:val="20"/>
                <w:szCs w:val="20"/>
              </w:rPr>
              <w:t>hübsch</w:t>
            </w:r>
          </w:p>
        </w:tc>
        <w:tc>
          <w:tcPr>
            <w:tcW w:w="2577" w:type="dxa"/>
          </w:tcPr>
          <w:p w14:paraId="68665A3C" w14:textId="0E675279" w:rsidR="0028310A" w:rsidRPr="00B17E50" w:rsidRDefault="001D533C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color w:val="FF66CC"/>
                <w:sz w:val="20"/>
                <w:szCs w:val="20"/>
              </w:rPr>
              <w:t>das Geschäft</w:t>
            </w:r>
          </w:p>
        </w:tc>
      </w:tr>
      <w:tr w:rsidR="00B17E50" w:rsidRPr="00B17E50" w14:paraId="5B36E105" w14:textId="77777777" w:rsidTr="008E3809">
        <w:tc>
          <w:tcPr>
            <w:tcW w:w="2518" w:type="dxa"/>
          </w:tcPr>
          <w:p w14:paraId="62311CD4" w14:textId="423CDBDA" w:rsidR="0028310A" w:rsidRPr="00B17E50" w:rsidRDefault="00065EA4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b/>
                <w:bCs/>
                <w:color w:val="FF66CC"/>
                <w:sz w:val="20"/>
                <w:szCs w:val="20"/>
              </w:rPr>
              <w:t>D</w:t>
            </w:r>
            <w:r w:rsidRPr="00B17E50">
              <w:rPr>
                <w:color w:val="FF66CC"/>
                <w:sz w:val="20"/>
                <w:szCs w:val="20"/>
              </w:rPr>
              <w:t xml:space="preserve"> gratis</w:t>
            </w:r>
          </w:p>
        </w:tc>
        <w:tc>
          <w:tcPr>
            <w:tcW w:w="2577" w:type="dxa"/>
          </w:tcPr>
          <w:p w14:paraId="112BDFD6" w14:textId="5AA0922B" w:rsidR="0028310A" w:rsidRPr="00B17E50" w:rsidRDefault="001317D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 w:rsidRPr="00B17E50">
              <w:rPr>
                <w:color w:val="FF66CC"/>
                <w:sz w:val="20"/>
                <w:szCs w:val="20"/>
              </w:rPr>
              <w:t>das Geschoss, das Stockwerk</w:t>
            </w:r>
          </w:p>
        </w:tc>
      </w:tr>
    </w:tbl>
    <w:p w14:paraId="747C02A6" w14:textId="7B83F09C" w:rsidR="00BC5748" w:rsidRPr="00B17E50" w:rsidRDefault="00B67A63" w:rsidP="00B67A63">
      <w:pPr>
        <w:spacing w:after="0"/>
        <w:rPr>
          <w:b/>
          <w:color w:val="FFC000"/>
          <w:sz w:val="20"/>
          <w:szCs w:val="18"/>
          <w:u w:val="single"/>
        </w:rPr>
      </w:pPr>
      <w:r w:rsidRPr="00B17E50">
        <w:rPr>
          <w:b/>
          <w:color w:val="FFC000"/>
          <w:sz w:val="20"/>
          <w:szCs w:val="18"/>
          <w:u w:val="single"/>
        </w:rPr>
        <w:t>4/ WAS PASST ZUSAMMEN?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54"/>
      </w:tblGrid>
      <w:tr w:rsidR="00B17E50" w:rsidRPr="00B17E50" w14:paraId="7467D2C0" w14:textId="77777777" w:rsidTr="00292482">
        <w:trPr>
          <w:trHeight w:val="332"/>
        </w:trPr>
        <w:tc>
          <w:tcPr>
            <w:tcW w:w="2515" w:type="dxa"/>
          </w:tcPr>
          <w:p w14:paraId="547E97CF" w14:textId="129F5282" w:rsidR="00BE7FC7" w:rsidRPr="00B17E50" w:rsidRDefault="00C403C6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b/>
                <w:bCs/>
                <w:color w:val="FFC000"/>
                <w:sz w:val="24"/>
              </w:rPr>
              <w:t xml:space="preserve">F </w:t>
            </w:r>
            <w:r w:rsidRPr="00B17E50">
              <w:rPr>
                <w:color w:val="FFC000"/>
                <w:sz w:val="24"/>
              </w:rPr>
              <w:t>ein</w:t>
            </w:r>
          </w:p>
        </w:tc>
        <w:tc>
          <w:tcPr>
            <w:tcW w:w="2354" w:type="dxa"/>
          </w:tcPr>
          <w:p w14:paraId="1792C3A2" w14:textId="274264A1" w:rsidR="00BE7FC7" w:rsidRPr="00B17E50" w:rsidRDefault="009A4C7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Schlafzimmer</w:t>
            </w:r>
          </w:p>
        </w:tc>
      </w:tr>
      <w:tr w:rsidR="00B17E50" w:rsidRPr="00B17E50" w14:paraId="6EA6C5F6" w14:textId="77777777" w:rsidTr="00292482">
        <w:tc>
          <w:tcPr>
            <w:tcW w:w="2515" w:type="dxa"/>
          </w:tcPr>
          <w:p w14:paraId="4E0CF2BB" w14:textId="07DF92F9" w:rsidR="00BE7FC7" w:rsidRPr="00B17E50" w:rsidRDefault="00C403C6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b/>
                <w:bCs/>
                <w:color w:val="FFC000"/>
                <w:sz w:val="24"/>
              </w:rPr>
              <w:t>D</w:t>
            </w:r>
            <w:r w:rsidRPr="00B17E50">
              <w:rPr>
                <w:color w:val="FFC000"/>
                <w:sz w:val="24"/>
              </w:rPr>
              <w:t xml:space="preserve"> die große</w:t>
            </w:r>
          </w:p>
        </w:tc>
        <w:tc>
          <w:tcPr>
            <w:tcW w:w="2354" w:type="dxa"/>
          </w:tcPr>
          <w:p w14:paraId="61C8C7D3" w14:textId="155A5279" w:rsidR="00BE7FC7" w:rsidRPr="00B17E50" w:rsidRDefault="009A4C7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Menge</w:t>
            </w:r>
          </w:p>
        </w:tc>
      </w:tr>
      <w:tr w:rsidR="00B17E50" w:rsidRPr="00B17E50" w14:paraId="3DDCB3A0" w14:textId="77777777" w:rsidTr="00292482">
        <w:tc>
          <w:tcPr>
            <w:tcW w:w="2515" w:type="dxa"/>
          </w:tcPr>
          <w:p w14:paraId="0F05662E" w14:textId="6DFBACF5" w:rsidR="00BE7FC7" w:rsidRPr="00B17E50" w:rsidRDefault="00C403C6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b/>
                <w:bCs/>
                <w:color w:val="FFC000"/>
                <w:sz w:val="24"/>
              </w:rPr>
              <w:t xml:space="preserve">G </w:t>
            </w:r>
            <w:r w:rsidRPr="00B17E50">
              <w:rPr>
                <w:color w:val="FFC000"/>
                <w:sz w:val="24"/>
              </w:rPr>
              <w:t>fünf Tausend</w:t>
            </w:r>
          </w:p>
        </w:tc>
        <w:tc>
          <w:tcPr>
            <w:tcW w:w="2354" w:type="dxa"/>
          </w:tcPr>
          <w:p w14:paraId="5D2DB745" w14:textId="6DF18BD0" w:rsidR="00BE7FC7" w:rsidRPr="00B17E50" w:rsidRDefault="009A4C7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dem Haus</w:t>
            </w:r>
          </w:p>
        </w:tc>
      </w:tr>
      <w:tr w:rsidR="00B17E50" w:rsidRPr="00B17E50" w14:paraId="55B61C04" w14:textId="77777777" w:rsidTr="00292482">
        <w:tc>
          <w:tcPr>
            <w:tcW w:w="2515" w:type="dxa"/>
          </w:tcPr>
          <w:p w14:paraId="56E3C7A2" w14:textId="1A85A163" w:rsidR="00BE7FC7" w:rsidRPr="00B17E50" w:rsidRDefault="009A4C7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b/>
                <w:bCs/>
                <w:color w:val="FFC000"/>
                <w:sz w:val="24"/>
              </w:rPr>
              <w:t>A</w:t>
            </w:r>
            <w:r w:rsidRPr="00B17E50">
              <w:rPr>
                <w:color w:val="FFC000"/>
                <w:sz w:val="24"/>
              </w:rPr>
              <w:t xml:space="preserve"> ein gemütliches</w:t>
            </w:r>
          </w:p>
        </w:tc>
        <w:tc>
          <w:tcPr>
            <w:tcW w:w="2354" w:type="dxa"/>
          </w:tcPr>
          <w:p w14:paraId="7B6E68C4" w14:textId="13D1114E" w:rsidR="00BE7FC7" w:rsidRPr="00B17E50" w:rsidRDefault="00C403C6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Stadt</w:t>
            </w:r>
          </w:p>
        </w:tc>
      </w:tr>
      <w:tr w:rsidR="00B17E50" w:rsidRPr="00B17E50" w14:paraId="25340BB4" w14:textId="77777777" w:rsidTr="00292482">
        <w:tc>
          <w:tcPr>
            <w:tcW w:w="2515" w:type="dxa"/>
          </w:tcPr>
          <w:p w14:paraId="465DA62F" w14:textId="160FD8C1" w:rsidR="00BE7FC7" w:rsidRPr="00B17E50" w:rsidRDefault="009A4C7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b/>
                <w:bCs/>
                <w:color w:val="FFC000"/>
                <w:sz w:val="24"/>
              </w:rPr>
              <w:t>B</w:t>
            </w:r>
            <w:r w:rsidRPr="00B17E50">
              <w:rPr>
                <w:color w:val="FFC000"/>
                <w:sz w:val="24"/>
              </w:rPr>
              <w:t xml:space="preserve"> eine</w:t>
            </w:r>
          </w:p>
        </w:tc>
        <w:tc>
          <w:tcPr>
            <w:tcW w:w="2354" w:type="dxa"/>
          </w:tcPr>
          <w:p w14:paraId="11BD4606" w14:textId="2D530550" w:rsidR="00BE7FC7" w:rsidRPr="00B17E50" w:rsidRDefault="009A4C78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mieten</w:t>
            </w:r>
          </w:p>
        </w:tc>
      </w:tr>
      <w:tr w:rsidR="00B17E50" w:rsidRPr="00B17E50" w14:paraId="17BD8CD5" w14:textId="77777777" w:rsidTr="00292482">
        <w:tc>
          <w:tcPr>
            <w:tcW w:w="2515" w:type="dxa"/>
          </w:tcPr>
          <w:p w14:paraId="58B1C2B8" w14:textId="688EBBB7" w:rsidR="00BE7FC7" w:rsidRPr="00B17E50" w:rsidRDefault="009A4C7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b/>
                <w:bCs/>
                <w:color w:val="FFC000"/>
                <w:sz w:val="24"/>
              </w:rPr>
              <w:t xml:space="preserve">C </w:t>
            </w:r>
            <w:r w:rsidRPr="00B17E50">
              <w:rPr>
                <w:color w:val="FFC000"/>
                <w:sz w:val="24"/>
              </w:rPr>
              <w:t>hinter</w:t>
            </w:r>
          </w:p>
        </w:tc>
        <w:tc>
          <w:tcPr>
            <w:tcW w:w="2354" w:type="dxa"/>
          </w:tcPr>
          <w:p w14:paraId="3687EDE0" w14:textId="39BE147B" w:rsidR="00BE7FC7" w:rsidRPr="00B17E50" w:rsidRDefault="00C403C6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bisschen</w:t>
            </w:r>
          </w:p>
        </w:tc>
      </w:tr>
      <w:tr w:rsidR="00B17E50" w:rsidRPr="00B17E50" w14:paraId="64C8CFFE" w14:textId="77777777" w:rsidTr="00292482">
        <w:tc>
          <w:tcPr>
            <w:tcW w:w="2515" w:type="dxa"/>
          </w:tcPr>
          <w:p w14:paraId="5DD094C7" w14:textId="0554C9CB" w:rsidR="00BE7FC7" w:rsidRPr="00B17E50" w:rsidRDefault="009A4C78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b/>
                <w:bCs/>
                <w:color w:val="FFC000"/>
                <w:sz w:val="24"/>
              </w:rPr>
              <w:t xml:space="preserve">E </w:t>
            </w:r>
            <w:r w:rsidRPr="00B17E50">
              <w:rPr>
                <w:color w:val="FFC000"/>
                <w:sz w:val="24"/>
              </w:rPr>
              <w:t>eine Wohnung</w:t>
            </w:r>
          </w:p>
        </w:tc>
        <w:tc>
          <w:tcPr>
            <w:tcW w:w="2354" w:type="dxa"/>
          </w:tcPr>
          <w:p w14:paraId="25E8887C" w14:textId="421795FA" w:rsidR="00BE7FC7" w:rsidRPr="00B17E50" w:rsidRDefault="00C403C6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 w:rsidRPr="00B17E50">
              <w:rPr>
                <w:color w:val="FFC000"/>
                <w:sz w:val="24"/>
              </w:rPr>
              <w:t>Einwohner</w:t>
            </w:r>
          </w:p>
        </w:tc>
      </w:tr>
    </w:tbl>
    <w:p w14:paraId="70417CC1" w14:textId="179053C9" w:rsidR="00E239AF" w:rsidRPr="00E118DF" w:rsidRDefault="0042216A" w:rsidP="0093455F">
      <w:pPr>
        <w:spacing w:after="0"/>
        <w:jc w:val="center"/>
        <w:rPr>
          <w:b/>
          <w:color w:val="D99594" w:themeColor="accent2" w:themeTint="99"/>
          <w:sz w:val="20"/>
          <w:szCs w:val="20"/>
        </w:rPr>
      </w:pPr>
      <w:r w:rsidRPr="00E239AF">
        <w:rPr>
          <w:b/>
          <w:sz w:val="20"/>
          <w:szCs w:val="20"/>
          <w:lang w:val="de-DE"/>
        </w:rPr>
        <w:br/>
      </w:r>
      <w:r w:rsidR="00B67A63" w:rsidRPr="00B17E50">
        <w:rPr>
          <w:b/>
          <w:color w:val="D99594" w:themeColor="accent2" w:themeTint="99"/>
          <w:sz w:val="20"/>
          <w:szCs w:val="20"/>
          <w:lang w:val="de-DE"/>
        </w:rPr>
        <w:t xml:space="preserve">5/ </w:t>
      </w:r>
      <w:r w:rsidR="00E239AF" w:rsidRPr="00B17E50">
        <w:rPr>
          <w:b/>
          <w:color w:val="D99594" w:themeColor="accent2" w:themeTint="99"/>
          <w:sz w:val="20"/>
          <w:szCs w:val="20"/>
          <w:lang w:val="de-DE"/>
        </w:rPr>
        <w:t xml:space="preserve">SCHREIBT EINEN KURZEN ABSATZ ÜBER DEIN HAUS UND DEINE GEGEND. </w:t>
      </w:r>
      <w:r w:rsidR="00E239AF" w:rsidRPr="00E118DF">
        <w:rPr>
          <w:b/>
          <w:color w:val="D99594" w:themeColor="accent2" w:themeTint="99"/>
          <w:sz w:val="20"/>
          <w:szCs w:val="20"/>
        </w:rPr>
        <w:t>WIE FINDEST DU SIE, WARUM?</w:t>
      </w:r>
    </w:p>
    <w:p w14:paraId="30DF3DEF" w14:textId="77777777" w:rsidR="00E239AF" w:rsidRPr="00E118DF" w:rsidRDefault="00E239AF" w:rsidP="0093455F">
      <w:pPr>
        <w:spacing w:after="0"/>
        <w:jc w:val="center"/>
        <w:rPr>
          <w:b/>
          <w:sz w:val="20"/>
          <w:szCs w:val="20"/>
        </w:rPr>
      </w:pPr>
    </w:p>
    <w:p w14:paraId="225AAEC7" w14:textId="410D149B" w:rsidR="002038B8" w:rsidRPr="00B17E50" w:rsidRDefault="00E239AF" w:rsidP="0093455F">
      <w:pPr>
        <w:spacing w:after="0"/>
        <w:jc w:val="center"/>
        <w:rPr>
          <w:color w:val="00B0F0"/>
          <w:sz w:val="20"/>
          <w:szCs w:val="18"/>
        </w:rPr>
      </w:pPr>
      <w:r w:rsidRPr="00B17E50">
        <w:rPr>
          <w:b/>
          <w:color w:val="00B0F0"/>
          <w:sz w:val="20"/>
          <w:szCs w:val="20"/>
        </w:rPr>
        <w:t xml:space="preserve">6/ </w:t>
      </w:r>
      <w:r w:rsidR="00C85E2B" w:rsidRPr="00B17E50">
        <w:rPr>
          <w:b/>
          <w:color w:val="00B0F0"/>
          <w:sz w:val="20"/>
          <w:szCs w:val="20"/>
        </w:rPr>
        <w:t>ÜBERSETZT</w:t>
      </w:r>
      <w:r w:rsidR="004F15E3" w:rsidRPr="00B17E50">
        <w:rPr>
          <w:b/>
          <w:color w:val="00B0F0"/>
          <w:sz w:val="20"/>
          <w:szCs w:val="20"/>
        </w:rPr>
        <w:t>,</w:t>
      </w:r>
      <w:r w:rsidR="00C85E2B" w:rsidRPr="00B17E50">
        <w:rPr>
          <w:b/>
          <w:color w:val="00B0F0"/>
          <w:sz w:val="20"/>
          <w:szCs w:val="20"/>
        </w:rPr>
        <w:t xml:space="preserve"> ORDNET</w:t>
      </w:r>
      <w:r w:rsidR="00185CA3" w:rsidRPr="00B17E50">
        <w:rPr>
          <w:b/>
          <w:color w:val="00B0F0"/>
          <w:sz w:val="20"/>
          <w:szCs w:val="20"/>
        </w:rPr>
        <w:t xml:space="preserve">, </w:t>
      </w:r>
      <w:r w:rsidR="00C85E2B" w:rsidRPr="00B17E50">
        <w:rPr>
          <w:b/>
          <w:color w:val="00B0F0"/>
          <w:sz w:val="20"/>
          <w:szCs w:val="20"/>
        </w:rPr>
        <w:t>SCHREIBT IN DER TABELLE</w:t>
      </w:r>
      <w:r w:rsidR="004F15E3" w:rsidRPr="00B17E50">
        <w:rPr>
          <w:b/>
          <w:color w:val="00B0F0"/>
          <w:sz w:val="20"/>
          <w:szCs w:val="20"/>
        </w:rPr>
        <w:t xml:space="preserve"> AUF</w:t>
      </w:r>
      <w:r w:rsidR="00C85E2B" w:rsidRPr="00B17E50">
        <w:rPr>
          <w:b/>
          <w:color w:val="00B0F0"/>
          <w:sz w:val="20"/>
          <w:szCs w:val="20"/>
        </w:rPr>
        <w:t>:</w:t>
      </w:r>
      <w:r w:rsidRPr="00B17E50">
        <w:rPr>
          <w:b/>
          <w:color w:val="00B0F0"/>
          <w:sz w:val="20"/>
          <w:szCs w:val="20"/>
        </w:rPr>
        <w:br/>
      </w:r>
      <w:r w:rsidR="00C403C6" w:rsidRPr="00B17E50">
        <w:rPr>
          <w:b/>
          <w:color w:val="00B0F0"/>
          <w:sz w:val="20"/>
          <w:szCs w:val="20"/>
        </w:rPr>
        <w:br/>
      </w:r>
      <w:r w:rsidRPr="00B17E50">
        <w:rPr>
          <w:b/>
          <w:color w:val="00B0F0"/>
          <w:sz w:val="20"/>
          <w:szCs w:val="20"/>
        </w:rPr>
        <w:t xml:space="preserve">bus stop – excellent – pretty </w:t>
      </w:r>
      <w:r w:rsidR="006747CA" w:rsidRPr="00B17E50">
        <w:rPr>
          <w:b/>
          <w:color w:val="00B0F0"/>
          <w:sz w:val="20"/>
          <w:szCs w:val="20"/>
        </w:rPr>
        <w:t>–</w:t>
      </w:r>
      <w:r w:rsidRPr="00B17E50">
        <w:rPr>
          <w:b/>
          <w:color w:val="00B0F0"/>
          <w:sz w:val="20"/>
          <w:szCs w:val="20"/>
        </w:rPr>
        <w:t xml:space="preserve"> microwave</w:t>
      </w:r>
      <w:r w:rsidR="006747CA" w:rsidRPr="00B17E50">
        <w:rPr>
          <w:b/>
          <w:color w:val="00B0F0"/>
          <w:sz w:val="20"/>
          <w:szCs w:val="20"/>
        </w:rPr>
        <w:t xml:space="preserve"> – to own - fridge – freezer – capital city – to rent – cosy – block of flats – pleasant – suburb – lively – air conditioning</w:t>
      </w:r>
      <w:r w:rsidR="00EF1C32">
        <w:rPr>
          <w:b/>
          <w:color w:val="00B0F0"/>
          <w:sz w:val="20"/>
          <w:szCs w:val="20"/>
        </w:rPr>
        <w:t xml:space="preserve"> – to offer</w:t>
      </w:r>
      <w:r w:rsidRPr="00B17E50">
        <w:rPr>
          <w:b/>
          <w:color w:val="00B0F0"/>
          <w:sz w:val="20"/>
          <w:szCs w:val="20"/>
        </w:rPr>
        <w:br/>
      </w:r>
    </w:p>
    <w:tbl>
      <w:tblPr>
        <w:tblStyle w:val="TableGrid"/>
        <w:tblW w:w="5010" w:type="dxa"/>
        <w:tblLook w:val="04A0" w:firstRow="1" w:lastRow="0" w:firstColumn="1" w:lastColumn="0" w:noHBand="0" w:noVBand="1"/>
      </w:tblPr>
      <w:tblGrid>
        <w:gridCol w:w="1545"/>
        <w:gridCol w:w="1902"/>
        <w:gridCol w:w="1563"/>
      </w:tblGrid>
      <w:tr w:rsidR="00B17E50" w:rsidRPr="00B17E50" w14:paraId="00D47897" w14:textId="77777777" w:rsidTr="002721E2">
        <w:trPr>
          <w:trHeight w:val="238"/>
        </w:trPr>
        <w:tc>
          <w:tcPr>
            <w:tcW w:w="1545" w:type="dxa"/>
          </w:tcPr>
          <w:p w14:paraId="0BEFBF85" w14:textId="77777777" w:rsidR="002038B8" w:rsidRPr="00B17E50" w:rsidRDefault="002038B8" w:rsidP="002721E2">
            <w:pPr>
              <w:jc w:val="center"/>
              <w:rPr>
                <w:b/>
                <w:bCs/>
                <w:i/>
                <w:color w:val="00B0F0"/>
                <w:sz w:val="24"/>
              </w:rPr>
            </w:pPr>
            <w:r w:rsidRPr="00B17E50">
              <w:rPr>
                <w:b/>
                <w:bCs/>
                <w:i/>
                <w:color w:val="00B0F0"/>
                <w:sz w:val="24"/>
              </w:rPr>
              <w:t>Verben</w:t>
            </w:r>
          </w:p>
        </w:tc>
        <w:tc>
          <w:tcPr>
            <w:tcW w:w="1902" w:type="dxa"/>
          </w:tcPr>
          <w:p w14:paraId="0792FFC7" w14:textId="77777777" w:rsidR="002038B8" w:rsidRPr="00B17E50" w:rsidRDefault="002038B8" w:rsidP="002721E2">
            <w:pPr>
              <w:jc w:val="center"/>
              <w:rPr>
                <w:b/>
                <w:bCs/>
                <w:i/>
                <w:color w:val="00B0F0"/>
                <w:sz w:val="24"/>
              </w:rPr>
            </w:pPr>
            <w:r w:rsidRPr="00B17E50">
              <w:rPr>
                <w:b/>
                <w:bCs/>
                <w:i/>
                <w:color w:val="00B0F0"/>
                <w:sz w:val="24"/>
              </w:rPr>
              <w:t>Adjektive</w:t>
            </w:r>
          </w:p>
        </w:tc>
        <w:tc>
          <w:tcPr>
            <w:tcW w:w="1563" w:type="dxa"/>
          </w:tcPr>
          <w:p w14:paraId="2D6B1A16" w14:textId="77777777" w:rsidR="002038B8" w:rsidRPr="00B17E50" w:rsidRDefault="002038B8" w:rsidP="002721E2">
            <w:pPr>
              <w:jc w:val="center"/>
              <w:rPr>
                <w:b/>
                <w:bCs/>
                <w:i/>
                <w:color w:val="00B0F0"/>
                <w:sz w:val="24"/>
              </w:rPr>
            </w:pPr>
            <w:r w:rsidRPr="00B17E50">
              <w:rPr>
                <w:b/>
                <w:bCs/>
                <w:i/>
                <w:color w:val="00B0F0"/>
                <w:sz w:val="24"/>
              </w:rPr>
              <w:t>Nomen</w:t>
            </w:r>
          </w:p>
        </w:tc>
      </w:tr>
      <w:tr w:rsidR="00B17E50" w:rsidRPr="00FA49C8" w14:paraId="461EA705" w14:textId="77777777" w:rsidTr="002721E2">
        <w:trPr>
          <w:trHeight w:val="2393"/>
        </w:trPr>
        <w:tc>
          <w:tcPr>
            <w:tcW w:w="1545" w:type="dxa"/>
          </w:tcPr>
          <w:p w14:paraId="7222EDFA" w14:textId="29CBF3DF" w:rsidR="002038B8" w:rsidRPr="00B17E50" w:rsidRDefault="009A4C78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  <w:r w:rsidRPr="00B17E50">
              <w:rPr>
                <w:i/>
                <w:color w:val="00B0F0"/>
                <w:sz w:val="18"/>
                <w:szCs w:val="16"/>
                <w:lang w:val="de-DE"/>
              </w:rPr>
              <w:t>besitzen</w:t>
            </w:r>
            <w:r w:rsidRPr="00B17E50">
              <w:rPr>
                <w:i/>
                <w:color w:val="00B0F0"/>
                <w:sz w:val="18"/>
                <w:szCs w:val="16"/>
                <w:lang w:val="de-DE"/>
              </w:rPr>
              <w:br/>
              <w:t>mieten</w:t>
            </w:r>
            <w:r w:rsidRPr="00B17E50">
              <w:rPr>
                <w:i/>
                <w:color w:val="00B0F0"/>
                <w:sz w:val="18"/>
                <w:szCs w:val="16"/>
                <w:lang w:val="de-DE"/>
              </w:rPr>
              <w:br/>
            </w:r>
            <w:r w:rsidR="00EF1C32">
              <w:rPr>
                <w:i/>
                <w:color w:val="00B0F0"/>
                <w:sz w:val="18"/>
                <w:szCs w:val="16"/>
                <w:lang w:val="de-DE"/>
              </w:rPr>
              <w:t>anbieten</w:t>
            </w:r>
          </w:p>
        </w:tc>
        <w:tc>
          <w:tcPr>
            <w:tcW w:w="1902" w:type="dxa"/>
          </w:tcPr>
          <w:p w14:paraId="713BA85F" w14:textId="7F6C0E56" w:rsidR="002038B8" w:rsidRPr="00B17E50" w:rsidRDefault="009A4C78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  <w:r w:rsidRPr="00B17E50">
              <w:rPr>
                <w:i/>
                <w:color w:val="00B0F0"/>
                <w:sz w:val="18"/>
                <w:szCs w:val="16"/>
                <w:lang w:val="de-DE"/>
              </w:rPr>
              <w:t>ausgezeichnet</w:t>
            </w:r>
            <w:r w:rsidRPr="00B17E50">
              <w:rPr>
                <w:i/>
                <w:color w:val="00B0F0"/>
                <w:sz w:val="18"/>
                <w:szCs w:val="16"/>
                <w:lang w:val="de-DE"/>
              </w:rPr>
              <w:br/>
              <w:t>hübsch</w:t>
            </w:r>
            <w:r w:rsidRPr="00B17E50">
              <w:rPr>
                <w:i/>
                <w:color w:val="00B0F0"/>
                <w:sz w:val="18"/>
                <w:szCs w:val="16"/>
                <w:lang w:val="de-DE"/>
              </w:rPr>
              <w:br/>
              <w:t>gemütlich</w:t>
            </w:r>
            <w:r w:rsidRPr="00B17E50">
              <w:rPr>
                <w:i/>
                <w:color w:val="00B0F0"/>
                <w:sz w:val="18"/>
                <w:szCs w:val="16"/>
                <w:lang w:val="de-DE"/>
              </w:rPr>
              <w:br/>
              <w:t>angenehm</w:t>
            </w:r>
            <w:r w:rsidRPr="00B17E50">
              <w:rPr>
                <w:i/>
                <w:color w:val="00B0F0"/>
                <w:sz w:val="18"/>
                <w:szCs w:val="16"/>
                <w:lang w:val="de-DE"/>
              </w:rPr>
              <w:br/>
            </w:r>
          </w:p>
          <w:p w14:paraId="18B72ADE" w14:textId="77777777" w:rsidR="002038B8" w:rsidRPr="00B17E50" w:rsidRDefault="002038B8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</w:p>
        </w:tc>
        <w:tc>
          <w:tcPr>
            <w:tcW w:w="1563" w:type="dxa"/>
          </w:tcPr>
          <w:p w14:paraId="45F43EEB" w14:textId="43A8DBF5" w:rsidR="002038B8" w:rsidRPr="00B17E50" w:rsidRDefault="009A4C78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  <w:r w:rsidRPr="00B17E50">
              <w:rPr>
                <w:i/>
                <w:color w:val="00B0F0"/>
                <w:sz w:val="18"/>
                <w:szCs w:val="16"/>
                <w:lang w:val="de-DE"/>
              </w:rPr>
              <w:t>Die Bushaltestelle</w:t>
            </w:r>
            <w:r w:rsidRPr="00B17E50">
              <w:rPr>
                <w:i/>
                <w:color w:val="00B0F0"/>
                <w:sz w:val="18"/>
                <w:szCs w:val="16"/>
                <w:lang w:val="de-DE"/>
              </w:rPr>
              <w:br/>
              <w:t>die Mikrowelle</w:t>
            </w:r>
            <w:r w:rsidRPr="00B17E50">
              <w:rPr>
                <w:i/>
                <w:color w:val="00B0F0"/>
                <w:sz w:val="18"/>
                <w:szCs w:val="16"/>
                <w:lang w:val="de-DE"/>
              </w:rPr>
              <w:br/>
              <w:t>der Kühlschrank</w:t>
            </w:r>
            <w:r w:rsidRPr="00B17E50">
              <w:rPr>
                <w:i/>
                <w:color w:val="00B0F0"/>
                <w:sz w:val="18"/>
                <w:szCs w:val="16"/>
                <w:lang w:val="de-DE"/>
              </w:rPr>
              <w:br/>
              <w:t>der Gefrierschrank</w:t>
            </w:r>
            <w:r w:rsidRPr="00B17E50">
              <w:rPr>
                <w:i/>
                <w:color w:val="00B0F0"/>
                <w:sz w:val="18"/>
                <w:szCs w:val="16"/>
                <w:lang w:val="de-DE"/>
              </w:rPr>
              <w:br/>
              <w:t>die Hauptstadt</w:t>
            </w:r>
            <w:r w:rsidRPr="00B17E50">
              <w:rPr>
                <w:i/>
                <w:color w:val="00B0F0"/>
                <w:sz w:val="18"/>
                <w:szCs w:val="16"/>
                <w:lang w:val="de-DE"/>
              </w:rPr>
              <w:br/>
              <w:t>der Vorort</w:t>
            </w:r>
            <w:r w:rsidRPr="00B17E50">
              <w:rPr>
                <w:i/>
                <w:color w:val="00B0F0"/>
                <w:sz w:val="18"/>
                <w:szCs w:val="16"/>
                <w:lang w:val="de-DE"/>
              </w:rPr>
              <w:br/>
              <w:t>der Wohnblock</w:t>
            </w:r>
            <w:r w:rsidRPr="00B17E50">
              <w:rPr>
                <w:i/>
                <w:color w:val="00B0F0"/>
                <w:sz w:val="18"/>
                <w:szCs w:val="16"/>
                <w:lang w:val="de-DE"/>
              </w:rPr>
              <w:br/>
              <w:t>die Klimaanlage</w:t>
            </w:r>
          </w:p>
        </w:tc>
      </w:tr>
    </w:tbl>
    <w:p w14:paraId="47A6F361" w14:textId="5F5E38D1" w:rsidR="0093455F" w:rsidRPr="00B17E50" w:rsidRDefault="0093455F" w:rsidP="0093455F">
      <w:pPr>
        <w:spacing w:after="0"/>
        <w:jc w:val="center"/>
        <w:rPr>
          <w:color w:val="00B0F0"/>
          <w:sz w:val="20"/>
          <w:szCs w:val="18"/>
          <w:lang w:val="de-DE"/>
        </w:rPr>
      </w:pPr>
    </w:p>
    <w:p w14:paraId="3CB6A08A" w14:textId="77777777" w:rsidR="00615452" w:rsidRPr="00EF47AF" w:rsidRDefault="00615452" w:rsidP="0093455F">
      <w:pPr>
        <w:spacing w:after="0"/>
        <w:jc w:val="center"/>
        <w:rPr>
          <w:sz w:val="20"/>
          <w:szCs w:val="18"/>
          <w:lang w:val="de-DE"/>
        </w:rPr>
      </w:pPr>
    </w:p>
    <w:sectPr w:rsidR="00615452" w:rsidRPr="00EF47AF" w:rsidSect="00615452">
      <w:footerReference w:type="default" r:id="rId9"/>
      <w:pgSz w:w="11906" w:h="16838"/>
      <w:pgMar w:top="720" w:right="720" w:bottom="720" w:left="720" w:header="14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0B6B5" w14:textId="77777777" w:rsidR="005F6DFF" w:rsidRDefault="005F6DFF" w:rsidP="00BC5748">
      <w:pPr>
        <w:spacing w:after="0" w:line="240" w:lineRule="auto"/>
      </w:pPr>
      <w:r>
        <w:separator/>
      </w:r>
    </w:p>
  </w:endnote>
  <w:endnote w:type="continuationSeparator" w:id="0">
    <w:p w14:paraId="512FD2AB" w14:textId="77777777" w:rsidR="005F6DFF" w:rsidRDefault="005F6DFF" w:rsidP="00BC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CD6EB" w14:textId="39A85DF0" w:rsidR="00FA49C8" w:rsidRPr="00FA49C8" w:rsidRDefault="00FA49C8" w:rsidP="00FA49C8">
    <w:pPr>
      <w:pStyle w:val="Footer"/>
      <w:jc w:val="right"/>
      <w:rPr>
        <w:sz w:val="18"/>
        <w:szCs w:val="18"/>
      </w:rPr>
    </w:pPr>
    <w:r w:rsidRPr="00FA49C8">
      <w:rPr>
        <w:rFonts w:cstheme="minorHAnsi"/>
        <w:sz w:val="18"/>
        <w:szCs w:val="18"/>
      </w:rPr>
      <w:t>©</w:t>
    </w:r>
    <w:r w:rsidRPr="00FA49C8">
      <w:rPr>
        <w:sz w:val="18"/>
        <w:szCs w:val="18"/>
      </w:rPr>
      <w:t xml:space="preserve">www.TheIdealTeacher.com – more German practice and revision for intermediate learners at the website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978F" w14:textId="77777777" w:rsidR="005F6DFF" w:rsidRDefault="005F6DFF" w:rsidP="00BC5748">
      <w:pPr>
        <w:spacing w:after="0" w:line="240" w:lineRule="auto"/>
      </w:pPr>
      <w:r>
        <w:separator/>
      </w:r>
    </w:p>
  </w:footnote>
  <w:footnote w:type="continuationSeparator" w:id="0">
    <w:p w14:paraId="1A1B4458" w14:textId="77777777" w:rsidR="005F6DFF" w:rsidRDefault="005F6DFF" w:rsidP="00BC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EFD"/>
    <w:multiLevelType w:val="hybridMultilevel"/>
    <w:tmpl w:val="B0F09C30"/>
    <w:lvl w:ilvl="0" w:tplc="08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974ED2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862A9"/>
    <w:multiLevelType w:val="hybridMultilevel"/>
    <w:tmpl w:val="7968F1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0F75"/>
    <w:multiLevelType w:val="hybridMultilevel"/>
    <w:tmpl w:val="F8AC8948"/>
    <w:lvl w:ilvl="0" w:tplc="949CA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6D1"/>
    <w:multiLevelType w:val="hybridMultilevel"/>
    <w:tmpl w:val="80B4D9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EDC"/>
    <w:multiLevelType w:val="hybridMultilevel"/>
    <w:tmpl w:val="7C0EC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A30"/>
    <w:multiLevelType w:val="hybridMultilevel"/>
    <w:tmpl w:val="1E9210F8"/>
    <w:lvl w:ilvl="0" w:tplc="62EC4C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31706A"/>
    <w:multiLevelType w:val="hybridMultilevel"/>
    <w:tmpl w:val="CE1203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48"/>
    <w:rsid w:val="000058BA"/>
    <w:rsid w:val="00015C48"/>
    <w:rsid w:val="0003255B"/>
    <w:rsid w:val="00065EA4"/>
    <w:rsid w:val="000662E8"/>
    <w:rsid w:val="000709D8"/>
    <w:rsid w:val="000B0CB2"/>
    <w:rsid w:val="000B1313"/>
    <w:rsid w:val="000B5F8A"/>
    <w:rsid w:val="001017F2"/>
    <w:rsid w:val="00105B35"/>
    <w:rsid w:val="001317DA"/>
    <w:rsid w:val="00185CA3"/>
    <w:rsid w:val="001B55B5"/>
    <w:rsid w:val="001D42C5"/>
    <w:rsid w:val="001D533C"/>
    <w:rsid w:val="001D5A54"/>
    <w:rsid w:val="001F73F8"/>
    <w:rsid w:val="002038B8"/>
    <w:rsid w:val="00220A0F"/>
    <w:rsid w:val="00227DD5"/>
    <w:rsid w:val="0028310A"/>
    <w:rsid w:val="00292482"/>
    <w:rsid w:val="002A2883"/>
    <w:rsid w:val="002A6DE6"/>
    <w:rsid w:val="002E6655"/>
    <w:rsid w:val="00334D47"/>
    <w:rsid w:val="003D0239"/>
    <w:rsid w:val="003D5E70"/>
    <w:rsid w:val="003F7E7A"/>
    <w:rsid w:val="004023B8"/>
    <w:rsid w:val="004174C8"/>
    <w:rsid w:val="0042216A"/>
    <w:rsid w:val="00442C68"/>
    <w:rsid w:val="004A0E1C"/>
    <w:rsid w:val="004C5751"/>
    <w:rsid w:val="004F15E3"/>
    <w:rsid w:val="00511F68"/>
    <w:rsid w:val="00563251"/>
    <w:rsid w:val="005936BD"/>
    <w:rsid w:val="005A3B62"/>
    <w:rsid w:val="005F6DFF"/>
    <w:rsid w:val="00601A23"/>
    <w:rsid w:val="006046AF"/>
    <w:rsid w:val="00615452"/>
    <w:rsid w:val="006747CA"/>
    <w:rsid w:val="00680183"/>
    <w:rsid w:val="00685A05"/>
    <w:rsid w:val="0069258B"/>
    <w:rsid w:val="006A6692"/>
    <w:rsid w:val="006C44A0"/>
    <w:rsid w:val="006D7578"/>
    <w:rsid w:val="006E0ACD"/>
    <w:rsid w:val="006F109F"/>
    <w:rsid w:val="00732FE6"/>
    <w:rsid w:val="00733FF2"/>
    <w:rsid w:val="00746FC6"/>
    <w:rsid w:val="00781C77"/>
    <w:rsid w:val="00784340"/>
    <w:rsid w:val="00790637"/>
    <w:rsid w:val="007A0B45"/>
    <w:rsid w:val="007B22AE"/>
    <w:rsid w:val="007C6215"/>
    <w:rsid w:val="007D6C3D"/>
    <w:rsid w:val="007F7264"/>
    <w:rsid w:val="00801091"/>
    <w:rsid w:val="00817AB1"/>
    <w:rsid w:val="00830934"/>
    <w:rsid w:val="008600AB"/>
    <w:rsid w:val="00867AF9"/>
    <w:rsid w:val="0089295D"/>
    <w:rsid w:val="008A2668"/>
    <w:rsid w:val="008E3809"/>
    <w:rsid w:val="00905A05"/>
    <w:rsid w:val="0093455F"/>
    <w:rsid w:val="00942945"/>
    <w:rsid w:val="009A4C78"/>
    <w:rsid w:val="009C1400"/>
    <w:rsid w:val="00A16E97"/>
    <w:rsid w:val="00A2137D"/>
    <w:rsid w:val="00A36AFA"/>
    <w:rsid w:val="00A507A9"/>
    <w:rsid w:val="00A723AE"/>
    <w:rsid w:val="00A915AF"/>
    <w:rsid w:val="00A96332"/>
    <w:rsid w:val="00AA4977"/>
    <w:rsid w:val="00AE00BF"/>
    <w:rsid w:val="00AE4BCF"/>
    <w:rsid w:val="00AE69D1"/>
    <w:rsid w:val="00AE7288"/>
    <w:rsid w:val="00AF3BA2"/>
    <w:rsid w:val="00B074CE"/>
    <w:rsid w:val="00B17E50"/>
    <w:rsid w:val="00B55B38"/>
    <w:rsid w:val="00B67A63"/>
    <w:rsid w:val="00B86215"/>
    <w:rsid w:val="00B9766B"/>
    <w:rsid w:val="00BC5748"/>
    <w:rsid w:val="00BD04E1"/>
    <w:rsid w:val="00BE7FC7"/>
    <w:rsid w:val="00C403C6"/>
    <w:rsid w:val="00C70A51"/>
    <w:rsid w:val="00C85E2B"/>
    <w:rsid w:val="00C95C4A"/>
    <w:rsid w:val="00CA63FE"/>
    <w:rsid w:val="00CB101E"/>
    <w:rsid w:val="00CC3FE5"/>
    <w:rsid w:val="00CF2331"/>
    <w:rsid w:val="00D256A4"/>
    <w:rsid w:val="00D25B5D"/>
    <w:rsid w:val="00D32CD1"/>
    <w:rsid w:val="00D7439F"/>
    <w:rsid w:val="00D922B5"/>
    <w:rsid w:val="00DD5324"/>
    <w:rsid w:val="00E118DF"/>
    <w:rsid w:val="00E239AF"/>
    <w:rsid w:val="00E32EE1"/>
    <w:rsid w:val="00E34C09"/>
    <w:rsid w:val="00E8060A"/>
    <w:rsid w:val="00EC7997"/>
    <w:rsid w:val="00ED44E9"/>
    <w:rsid w:val="00EE174B"/>
    <w:rsid w:val="00EF1C32"/>
    <w:rsid w:val="00EF47AF"/>
    <w:rsid w:val="00F3603E"/>
    <w:rsid w:val="00F53CC2"/>
    <w:rsid w:val="00F56042"/>
    <w:rsid w:val="00FA20DD"/>
    <w:rsid w:val="00FA4626"/>
    <w:rsid w:val="00FA49C8"/>
    <w:rsid w:val="00FA4E7E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A21D4"/>
  <w15:docId w15:val="{BB961FAA-20C5-4B44-BA8B-E2DF235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48"/>
  </w:style>
  <w:style w:type="paragraph" w:styleId="Footer">
    <w:name w:val="footer"/>
    <w:basedOn w:val="Normal"/>
    <w:link w:val="Foot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48"/>
  </w:style>
  <w:style w:type="paragraph" w:styleId="ListParagraph">
    <w:name w:val="List Paragraph"/>
    <w:basedOn w:val="Normal"/>
    <w:uiPriority w:val="34"/>
    <w:qFormat/>
    <w:rsid w:val="00BC5748"/>
    <w:pPr>
      <w:ind w:left="720"/>
      <w:contextualSpacing/>
    </w:pPr>
  </w:style>
  <w:style w:type="table" w:styleId="TableGrid">
    <w:name w:val="Table Grid"/>
    <w:basedOn w:val="TableNormal"/>
    <w:uiPriority w:val="59"/>
    <w:rsid w:val="0028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7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A4952-6A84-452D-A190-1481C33C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Sabina Dungarwalla</cp:lastModifiedBy>
  <cp:revision>20</cp:revision>
  <dcterms:created xsi:type="dcterms:W3CDTF">2020-04-14T17:39:00Z</dcterms:created>
  <dcterms:modified xsi:type="dcterms:W3CDTF">2020-04-15T13:38:00Z</dcterms:modified>
</cp:coreProperties>
</file>